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243" w14:textId="77777777" w:rsidR="006C3504" w:rsidRPr="00AC4CAF" w:rsidRDefault="003804F4">
      <w:pPr>
        <w:pStyle w:val="Heading3"/>
        <w:rPr>
          <w:rFonts w:asciiTheme="majorHAnsi" w:hAnsiTheme="majorHAnsi" w:cstheme="majorHAnsi"/>
        </w:rPr>
      </w:pPr>
      <w:bookmarkStart w:id="0" w:name="_qrn5su4g2kgu" w:colFirst="0" w:colLast="0"/>
      <w:bookmarkEnd w:id="0"/>
      <w:r w:rsidRPr="00AC4CAF">
        <w:rPr>
          <w:rFonts w:asciiTheme="majorHAnsi" w:hAnsiTheme="majorHAnsi" w:cstheme="majorHAnsi"/>
        </w:rPr>
        <w:t>Allergy season (Spring)</w:t>
      </w:r>
    </w:p>
    <w:p w14:paraId="1CD067F1" w14:textId="77777777" w:rsidR="00A16BD1" w:rsidRPr="00AC4CAF" w:rsidRDefault="00A16BD1" w:rsidP="00A16BD1">
      <w:pPr>
        <w:rPr>
          <w:rFonts w:asciiTheme="majorHAnsi" w:hAnsiTheme="majorHAnsi" w:cstheme="majorHAnsi"/>
          <w:color w:val="FF0000"/>
        </w:rPr>
      </w:pPr>
      <w:r w:rsidRPr="00AC4CAF">
        <w:rPr>
          <w:rFonts w:asciiTheme="majorHAnsi" w:hAnsiTheme="majorHAnsi" w:cstheme="majorHAnsi"/>
          <w:b/>
          <w:color w:val="FF0000"/>
        </w:rPr>
        <w:t>Newsletter</w:t>
      </w:r>
    </w:p>
    <w:p w14:paraId="02303AFB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i/>
          <w:color w:val="FF0000"/>
        </w:rPr>
        <w:t>Potential newsletter titles:</w:t>
      </w:r>
    </w:p>
    <w:p w14:paraId="0F536C07" w14:textId="6FB2C69A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It’s sneezin’ season. FSA to the rescue</w:t>
      </w:r>
      <w:r w:rsidR="0090259D" w:rsidRPr="00AC4CAF">
        <w:rPr>
          <w:rFonts w:asciiTheme="majorHAnsi" w:hAnsiTheme="majorHAnsi" w:cstheme="majorHAnsi"/>
        </w:rPr>
        <w:t>.</w:t>
      </w:r>
    </w:p>
    <w:p w14:paraId="0E640EE8" w14:textId="1D64A56D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Don’t let springtime allergies keep you down</w:t>
      </w:r>
      <w:r w:rsidR="0090259D" w:rsidRPr="00AC4CAF">
        <w:rPr>
          <w:rFonts w:asciiTheme="majorHAnsi" w:hAnsiTheme="majorHAnsi" w:cstheme="majorHAnsi"/>
        </w:rPr>
        <w:t>.</w:t>
      </w:r>
    </w:p>
    <w:p w14:paraId="2F9C93E7" w14:textId="437D5B1B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Springtime allergies? </w:t>
      </w:r>
      <w:r w:rsidR="00CC298C" w:rsidRPr="00AC4CAF">
        <w:rPr>
          <w:rFonts w:asciiTheme="majorHAnsi" w:hAnsiTheme="majorHAnsi" w:cstheme="majorHAnsi"/>
        </w:rPr>
        <w:t xml:space="preserve">Your </w:t>
      </w:r>
      <w:r w:rsidRPr="00AC4CAF">
        <w:rPr>
          <w:rFonts w:asciiTheme="majorHAnsi" w:hAnsiTheme="majorHAnsi" w:cstheme="majorHAnsi"/>
        </w:rPr>
        <w:t>FSA can help.</w:t>
      </w:r>
    </w:p>
    <w:p w14:paraId="24E2D28C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2CB3FF3B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b/>
        </w:rPr>
        <w:t>Springtime allergies don’t need to keep you down</w:t>
      </w:r>
    </w:p>
    <w:p w14:paraId="10534105" w14:textId="1A11616A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>Stretch your healthcare dollars further by using FSA funds to pay for prescription and over-the-counter allergy medicines.</w:t>
      </w:r>
      <w:r w:rsidR="00555390" w:rsidRPr="00E47640">
        <w:rPr>
          <w:rFonts w:asciiTheme="majorHAnsi" w:hAnsiTheme="majorHAnsi" w:cstheme="majorHAnsi"/>
          <w:vertAlign w:val="superscript"/>
        </w:rPr>
        <w:t>1</w:t>
      </w:r>
    </w:p>
    <w:p w14:paraId="64F21456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360317EF" w14:textId="77777777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  <w:b/>
        </w:rPr>
        <w:t>Easily manage out-of-pocket costs</w:t>
      </w:r>
    </w:p>
    <w:p w14:paraId="2FBA0CDC" w14:textId="33452094" w:rsidR="00A16BD1" w:rsidRPr="00AC4CAF" w:rsidRDefault="00CC298C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Your </w:t>
      </w:r>
      <w:r w:rsidR="00A16BD1" w:rsidRPr="00AC4CAF">
        <w:rPr>
          <w:rFonts w:asciiTheme="majorHAnsi" w:hAnsiTheme="majorHAnsi" w:cstheme="majorHAnsi"/>
        </w:rPr>
        <w:t>FSA is funded with pre-</w:t>
      </w:r>
      <w:r w:rsidR="00555390" w:rsidRPr="00AC4CAF">
        <w:rPr>
          <w:rFonts w:asciiTheme="majorHAnsi" w:hAnsiTheme="majorHAnsi" w:cstheme="majorHAnsi"/>
        </w:rPr>
        <w:t>tax</w:t>
      </w:r>
      <w:r w:rsidR="00555390">
        <w:rPr>
          <w:rFonts w:asciiTheme="majorHAnsi" w:hAnsiTheme="majorHAnsi" w:cstheme="majorHAnsi"/>
          <w:vertAlign w:val="superscript"/>
        </w:rPr>
        <w:t>2</w:t>
      </w:r>
      <w:r w:rsidR="00555390" w:rsidRPr="00AC4CAF">
        <w:rPr>
          <w:rFonts w:asciiTheme="majorHAnsi" w:hAnsiTheme="majorHAnsi" w:cstheme="majorHAnsi"/>
        </w:rPr>
        <w:t xml:space="preserve"> </w:t>
      </w:r>
      <w:r w:rsidR="00A16BD1" w:rsidRPr="00AC4CAF">
        <w:rPr>
          <w:rFonts w:asciiTheme="majorHAnsi" w:hAnsiTheme="majorHAnsi" w:cstheme="majorHAnsi"/>
        </w:rPr>
        <w:t xml:space="preserve">dollars, so there’s no need to break the budget for allergy medications. </w:t>
      </w:r>
    </w:p>
    <w:p w14:paraId="0B4F36DC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78F83B62" w14:textId="3295422F" w:rsidR="00A16BD1" w:rsidRPr="0075651C" w:rsidRDefault="00A16BD1" w:rsidP="00A16BD1">
      <w:pPr>
        <w:rPr>
          <w:rFonts w:asciiTheme="majorHAnsi" w:hAnsiTheme="majorHAnsi" w:cstheme="majorHAnsi"/>
          <w:b/>
          <w:color w:val="FF0000"/>
        </w:rPr>
      </w:pPr>
      <w:r w:rsidRPr="00AC4CAF">
        <w:rPr>
          <w:rFonts w:asciiTheme="majorHAnsi" w:hAnsiTheme="majorHAnsi" w:cstheme="majorHAnsi"/>
          <w:b/>
        </w:rPr>
        <w:t xml:space="preserve">Find out what qualifies &gt;&gt; </w:t>
      </w:r>
      <w:r w:rsidRPr="00AC4CAF">
        <w:rPr>
          <w:rFonts w:asciiTheme="majorHAnsi" w:hAnsiTheme="majorHAnsi" w:cstheme="majorHAnsi"/>
          <w:color w:val="FF0000"/>
        </w:rPr>
        <w:t xml:space="preserve">link to </w:t>
      </w:r>
      <w:r w:rsidR="00566F17" w:rsidRPr="0075651C">
        <w:rPr>
          <w:rFonts w:asciiTheme="majorHAnsi" w:hAnsiTheme="majorHAnsi" w:cstheme="majorHAnsi"/>
          <w:color w:val="FF0000"/>
        </w:rPr>
        <w:t>{</w:t>
      </w:r>
      <w:r w:rsidR="00566F17" w:rsidRPr="0075651C">
        <w:rPr>
          <w:rFonts w:asciiTheme="majorHAnsi" w:hAnsiTheme="majorHAnsi" w:cstheme="majorHAnsi"/>
          <w:noProof/>
          <w:color w:val="FF0000"/>
        </w:rPr>
        <w:t>https://participant.wageworks.com/Help/EligibleExpensesList.aspx</w:t>
      </w:r>
      <w:r w:rsidR="00566F17" w:rsidRPr="0075651C">
        <w:rPr>
          <w:rFonts w:asciiTheme="majorHAnsi" w:hAnsiTheme="majorHAnsi" w:cstheme="majorHAnsi"/>
          <w:color w:val="FF0000"/>
        </w:rPr>
        <w:t>}</w:t>
      </w:r>
    </w:p>
    <w:p w14:paraId="660B17E9" w14:textId="77777777" w:rsidR="00A16BD1" w:rsidRPr="00AC4CAF" w:rsidRDefault="00A16BD1" w:rsidP="00A16BD1">
      <w:pPr>
        <w:rPr>
          <w:rFonts w:asciiTheme="majorHAnsi" w:hAnsiTheme="majorHAnsi" w:cstheme="majorHAnsi"/>
        </w:rPr>
      </w:pPr>
    </w:p>
    <w:p w14:paraId="52A1227B" w14:textId="77777777" w:rsidR="00A16BD1" w:rsidRPr="00AC4CAF" w:rsidRDefault="00A16BD1" w:rsidP="00A16BD1">
      <w:pPr>
        <w:rPr>
          <w:rFonts w:asciiTheme="majorHAnsi" w:hAnsiTheme="majorHAnsi" w:cstheme="majorHAnsi"/>
          <w:b/>
        </w:rPr>
      </w:pPr>
      <w:r w:rsidRPr="00AC4CAF">
        <w:rPr>
          <w:rFonts w:asciiTheme="majorHAnsi" w:hAnsiTheme="majorHAnsi" w:cstheme="majorHAnsi"/>
          <w:b/>
        </w:rPr>
        <w:t>Questions? We’re here for you 24/7.</w:t>
      </w:r>
    </w:p>
    <w:p w14:paraId="0AB4A48D" w14:textId="60DC963C" w:rsidR="00A16BD1" w:rsidRPr="00AC4CAF" w:rsidRDefault="00A16BD1" w:rsidP="00A16BD1">
      <w:pPr>
        <w:rPr>
          <w:rFonts w:asciiTheme="majorHAnsi" w:hAnsiTheme="majorHAnsi" w:cstheme="majorHAnsi"/>
        </w:rPr>
      </w:pPr>
      <w:r w:rsidRPr="00AC4CAF">
        <w:rPr>
          <w:rFonts w:asciiTheme="majorHAnsi" w:hAnsiTheme="majorHAnsi" w:cstheme="majorHAnsi"/>
        </w:rPr>
        <w:t xml:space="preserve">Log in &gt;&gt; </w:t>
      </w:r>
      <w:r w:rsidRPr="00AC4CAF">
        <w:rPr>
          <w:rFonts w:asciiTheme="majorHAnsi" w:hAnsiTheme="majorHAnsi" w:cstheme="majorHAnsi"/>
          <w:color w:val="FF0000"/>
        </w:rPr>
        <w:t>link text to {</w:t>
      </w:r>
      <w:hyperlink r:id="rId8" w:tooltip="https://nam03.safelinks.protection.outlook.com/?url=https%3A%2F%2Fparticipant.wageworks.com%2Fhome.aspx%3FReturnUrl%3D%252F&amp;data=04%7C01%7Ctrevill%40healthequity.com%7C764998db3fbf49e595fd08d8915953f7%7Cc5d0ad888f9343b89b7cc8a3bb8e410a%7C0%7C0%7C63741916014446" w:history="1">
        <w:r w:rsidRPr="00AC4CAF">
          <w:rPr>
            <w:rStyle w:val="Hyperlink"/>
            <w:rFonts w:asciiTheme="majorHAnsi" w:hAnsiTheme="majorHAnsi" w:cstheme="majorHAnsi"/>
            <w:color w:val="FF0000"/>
          </w:rPr>
          <w:t>https://participant.wageworks.com/home.aspx?ReturnUrl=%2F</w:t>
        </w:r>
      </w:hyperlink>
      <w:r w:rsidRPr="00AC4CAF">
        <w:rPr>
          <w:rFonts w:asciiTheme="majorHAnsi" w:hAnsiTheme="majorHAnsi" w:cstheme="majorHAnsi"/>
          <w:color w:val="FF0000"/>
        </w:rPr>
        <w:t>}</w:t>
      </w:r>
    </w:p>
    <w:p w14:paraId="4F195CDC" w14:textId="77777777" w:rsidR="00A16BD1" w:rsidRPr="00AC4CAF" w:rsidRDefault="00A16BD1" w:rsidP="00A16BD1">
      <w:pPr>
        <w:shd w:val="clear" w:color="auto" w:fill="FFFFFF"/>
        <w:rPr>
          <w:rFonts w:asciiTheme="majorHAnsi" w:hAnsiTheme="majorHAnsi" w:cstheme="majorHAnsi"/>
        </w:rPr>
      </w:pPr>
    </w:p>
    <w:p w14:paraId="50C70FA9" w14:textId="77777777" w:rsidR="00555390" w:rsidRPr="00D565B2" w:rsidRDefault="00555390" w:rsidP="00555390">
      <w:pPr>
        <w:rPr>
          <w:rFonts w:asciiTheme="majorHAnsi" w:hAnsiTheme="majorHAnsi" w:cstheme="majorHAnsi"/>
          <w:sz w:val="20"/>
          <w:szCs w:val="20"/>
        </w:rPr>
      </w:pPr>
      <w:bookmarkStart w:id="1" w:name="_Hlk66354025"/>
      <w:r w:rsidRPr="00D565B2">
        <w:rPr>
          <w:rFonts w:asciiTheme="majorHAnsi" w:hAnsiTheme="majorHAnsi" w:cstheme="majorHAnsi"/>
          <w:sz w:val="20"/>
          <w:szCs w:val="20"/>
          <w:vertAlign w:val="superscript"/>
        </w:rPr>
        <w:t>1</w:t>
      </w:r>
      <w:r w:rsidRPr="00D565B2">
        <w:rPr>
          <w:rFonts w:asciiTheme="majorHAnsi" w:hAnsiTheme="majorHAnsi" w:cstheme="majorHAnsi"/>
          <w:sz w:val="20"/>
          <w:szCs w:val="20"/>
        </w:rPr>
        <w:t>It is the member’s responsibility to ensure eligibility requirements and confirm the expenses are eligible under their employer’s plan.</w:t>
      </w:r>
    </w:p>
    <w:bookmarkEnd w:id="1"/>
    <w:p w14:paraId="1B0C4123" w14:textId="50557EF1" w:rsidR="00A16BD1" w:rsidRPr="00D565B2" w:rsidRDefault="00555390" w:rsidP="00A16BD1">
      <w:pPr>
        <w:rPr>
          <w:rFonts w:asciiTheme="majorHAnsi" w:hAnsiTheme="majorHAnsi" w:cstheme="majorHAnsi"/>
          <w:sz w:val="20"/>
          <w:szCs w:val="20"/>
        </w:rPr>
      </w:pPr>
      <w:r w:rsidRPr="00D565B2">
        <w:rPr>
          <w:rFonts w:asciiTheme="majorHAnsi" w:hAnsiTheme="majorHAnsi" w:cstheme="majorHAnsi"/>
          <w:sz w:val="20"/>
          <w:szCs w:val="20"/>
          <w:vertAlign w:val="superscript"/>
        </w:rPr>
        <w:t>2</w:t>
      </w:r>
      <w:r w:rsidRPr="00D565B2">
        <w:rPr>
          <w:rFonts w:asciiTheme="majorHAnsi" w:hAnsiTheme="majorHAnsi" w:cstheme="majorHAnsi"/>
          <w:sz w:val="20"/>
          <w:szCs w:val="20"/>
        </w:rPr>
        <w:t xml:space="preserve">FSAs </w:t>
      </w:r>
      <w:r w:rsidR="00A16BD1" w:rsidRPr="00D565B2">
        <w:rPr>
          <w:rFonts w:asciiTheme="majorHAnsi" w:hAnsiTheme="majorHAnsi" w:cstheme="majorHAnsi"/>
          <w:sz w:val="20"/>
          <w:szCs w:val="20"/>
        </w:rPr>
        <w:t>are never taxed at a federal income tax level when used appropriately for qualified medical expenses. Also, most states recognize FSA funds as tax deductible with very few exceptions. Please consult a tax advisor regarding your state’s specific rules.</w:t>
      </w:r>
    </w:p>
    <w:p w14:paraId="48DCC46F" w14:textId="77777777" w:rsidR="00F64B55" w:rsidRPr="00D565B2" w:rsidRDefault="00F64B55" w:rsidP="00A16BD1">
      <w:pPr>
        <w:rPr>
          <w:rFonts w:asciiTheme="majorHAnsi" w:hAnsiTheme="majorHAnsi" w:cstheme="majorHAnsi"/>
          <w:sz w:val="20"/>
          <w:szCs w:val="20"/>
        </w:rPr>
      </w:pPr>
    </w:p>
    <w:p w14:paraId="402B8DB1" w14:textId="61EE1B50" w:rsidR="00A16BD1" w:rsidRPr="00D565B2" w:rsidRDefault="00A16BD1" w:rsidP="00A16BD1">
      <w:pPr>
        <w:rPr>
          <w:rFonts w:asciiTheme="majorHAnsi" w:hAnsiTheme="majorHAnsi" w:cstheme="majorHAnsi"/>
          <w:sz w:val="20"/>
          <w:szCs w:val="20"/>
        </w:rPr>
      </w:pPr>
      <w:r w:rsidRPr="00D565B2">
        <w:rPr>
          <w:rFonts w:asciiTheme="majorHAnsi" w:hAnsiTheme="majorHAnsi" w:cstheme="majorHAnsi"/>
          <w:sz w:val="20"/>
          <w:szCs w:val="20"/>
        </w:rPr>
        <w:t>HealthEquity does not provide legal, tax</w:t>
      </w:r>
      <w:r w:rsidR="009B7CF9" w:rsidRPr="00D565B2">
        <w:rPr>
          <w:rFonts w:asciiTheme="majorHAnsi" w:hAnsiTheme="majorHAnsi" w:cstheme="majorHAnsi"/>
          <w:sz w:val="20"/>
          <w:szCs w:val="20"/>
        </w:rPr>
        <w:t>,</w:t>
      </w:r>
      <w:r w:rsidRPr="00D565B2">
        <w:rPr>
          <w:rFonts w:asciiTheme="majorHAnsi" w:hAnsiTheme="majorHAnsi" w:cstheme="majorHAnsi"/>
          <w:sz w:val="20"/>
          <w:szCs w:val="20"/>
        </w:rPr>
        <w:t xml:space="preserve"> or financial advice.</w:t>
      </w:r>
    </w:p>
    <w:sectPr w:rsidR="00A16BD1" w:rsidRPr="00D565B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013AF" w14:textId="77777777" w:rsidR="00A81055" w:rsidRDefault="00A81055" w:rsidP="00B733C7">
      <w:r>
        <w:separator/>
      </w:r>
    </w:p>
  </w:endnote>
  <w:endnote w:type="continuationSeparator" w:id="0">
    <w:p w14:paraId="6C4E26E1" w14:textId="77777777" w:rsidR="00A81055" w:rsidRDefault="00A81055" w:rsidP="00B7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0B472" w14:textId="77777777" w:rsidR="00A81055" w:rsidRDefault="00A81055" w:rsidP="00B733C7">
      <w:r>
        <w:separator/>
      </w:r>
    </w:p>
  </w:footnote>
  <w:footnote w:type="continuationSeparator" w:id="0">
    <w:p w14:paraId="06A1EC34" w14:textId="77777777" w:rsidR="00A81055" w:rsidRDefault="00A81055" w:rsidP="00B73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D3264"/>
    <w:multiLevelType w:val="multilevel"/>
    <w:tmpl w:val="A4FCE7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8100278"/>
    <w:multiLevelType w:val="multilevel"/>
    <w:tmpl w:val="EF4253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9264B5C"/>
    <w:multiLevelType w:val="multilevel"/>
    <w:tmpl w:val="7F0ED8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755049D"/>
    <w:multiLevelType w:val="multilevel"/>
    <w:tmpl w:val="3CDEA1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0DA2A39"/>
    <w:multiLevelType w:val="multilevel"/>
    <w:tmpl w:val="18DE53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1035FE8"/>
    <w:multiLevelType w:val="multilevel"/>
    <w:tmpl w:val="41E8C1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82200C1"/>
    <w:multiLevelType w:val="multilevel"/>
    <w:tmpl w:val="3AECF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1D233A6"/>
    <w:multiLevelType w:val="multilevel"/>
    <w:tmpl w:val="2C9EF3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688575F"/>
    <w:multiLevelType w:val="hybridMultilevel"/>
    <w:tmpl w:val="423ED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A65634"/>
    <w:multiLevelType w:val="multilevel"/>
    <w:tmpl w:val="C7B86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1F216AF"/>
    <w:multiLevelType w:val="multilevel"/>
    <w:tmpl w:val="C11E1E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6BF5950"/>
    <w:multiLevelType w:val="hybridMultilevel"/>
    <w:tmpl w:val="22160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D2392"/>
    <w:multiLevelType w:val="multilevel"/>
    <w:tmpl w:val="B816C2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79E45AD"/>
    <w:multiLevelType w:val="multilevel"/>
    <w:tmpl w:val="9C10A3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A804F6E"/>
    <w:multiLevelType w:val="multilevel"/>
    <w:tmpl w:val="FD2AE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B1359D4"/>
    <w:multiLevelType w:val="multilevel"/>
    <w:tmpl w:val="B5C846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14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  <w:num w:numId="12">
    <w:abstractNumId w:val="2"/>
  </w:num>
  <w:num w:numId="13">
    <w:abstractNumId w:val="13"/>
  </w:num>
  <w:num w:numId="14">
    <w:abstractNumId w:val="1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504"/>
    <w:rsid w:val="00005CDD"/>
    <w:rsid w:val="000122B7"/>
    <w:rsid w:val="0002084B"/>
    <w:rsid w:val="0002578D"/>
    <w:rsid w:val="00025A6E"/>
    <w:rsid w:val="00031761"/>
    <w:rsid w:val="00031B7C"/>
    <w:rsid w:val="00036404"/>
    <w:rsid w:val="000470F0"/>
    <w:rsid w:val="00051776"/>
    <w:rsid w:val="000672B8"/>
    <w:rsid w:val="00073A52"/>
    <w:rsid w:val="000864A8"/>
    <w:rsid w:val="000A417D"/>
    <w:rsid w:val="000A7ADF"/>
    <w:rsid w:val="000E3FE2"/>
    <w:rsid w:val="000F4857"/>
    <w:rsid w:val="00124CF5"/>
    <w:rsid w:val="00137BF0"/>
    <w:rsid w:val="0014276F"/>
    <w:rsid w:val="00144DAE"/>
    <w:rsid w:val="0015786B"/>
    <w:rsid w:val="0016019B"/>
    <w:rsid w:val="001720E8"/>
    <w:rsid w:val="001A30ED"/>
    <w:rsid w:val="001A320A"/>
    <w:rsid w:val="001A69E6"/>
    <w:rsid w:val="001C123D"/>
    <w:rsid w:val="001C41A2"/>
    <w:rsid w:val="001C7959"/>
    <w:rsid w:val="001E2417"/>
    <w:rsid w:val="001E6585"/>
    <w:rsid w:val="001F7F84"/>
    <w:rsid w:val="002009AB"/>
    <w:rsid w:val="00223422"/>
    <w:rsid w:val="002301BC"/>
    <w:rsid w:val="00236255"/>
    <w:rsid w:val="002502C4"/>
    <w:rsid w:val="00251079"/>
    <w:rsid w:val="00274D6D"/>
    <w:rsid w:val="00297C68"/>
    <w:rsid w:val="002A663A"/>
    <w:rsid w:val="002B38A9"/>
    <w:rsid w:val="002B5220"/>
    <w:rsid w:val="002C335D"/>
    <w:rsid w:val="002C6A1F"/>
    <w:rsid w:val="002C6E84"/>
    <w:rsid w:val="002E465F"/>
    <w:rsid w:val="002F706D"/>
    <w:rsid w:val="002F7331"/>
    <w:rsid w:val="00303BB9"/>
    <w:rsid w:val="00332470"/>
    <w:rsid w:val="00334638"/>
    <w:rsid w:val="00334796"/>
    <w:rsid w:val="0033541B"/>
    <w:rsid w:val="003804F4"/>
    <w:rsid w:val="00382656"/>
    <w:rsid w:val="00387DD0"/>
    <w:rsid w:val="00390FC8"/>
    <w:rsid w:val="003946BD"/>
    <w:rsid w:val="00396B36"/>
    <w:rsid w:val="003C25E0"/>
    <w:rsid w:val="003C2EB4"/>
    <w:rsid w:val="003C5992"/>
    <w:rsid w:val="003D0CEC"/>
    <w:rsid w:val="00407899"/>
    <w:rsid w:val="00422A78"/>
    <w:rsid w:val="0043180D"/>
    <w:rsid w:val="00434C1D"/>
    <w:rsid w:val="00435D15"/>
    <w:rsid w:val="00436C3D"/>
    <w:rsid w:val="00444F99"/>
    <w:rsid w:val="00456FF9"/>
    <w:rsid w:val="00467181"/>
    <w:rsid w:val="00467F4F"/>
    <w:rsid w:val="0047425A"/>
    <w:rsid w:val="004821CA"/>
    <w:rsid w:val="00496316"/>
    <w:rsid w:val="004A753D"/>
    <w:rsid w:val="004B11E5"/>
    <w:rsid w:val="004C0789"/>
    <w:rsid w:val="004C1E89"/>
    <w:rsid w:val="004D4B18"/>
    <w:rsid w:val="004E0882"/>
    <w:rsid w:val="004E2B32"/>
    <w:rsid w:val="004E682C"/>
    <w:rsid w:val="004F4C33"/>
    <w:rsid w:val="005014BF"/>
    <w:rsid w:val="0050216C"/>
    <w:rsid w:val="00502F24"/>
    <w:rsid w:val="005406C2"/>
    <w:rsid w:val="00546451"/>
    <w:rsid w:val="00555390"/>
    <w:rsid w:val="00566F17"/>
    <w:rsid w:val="00586795"/>
    <w:rsid w:val="0058746F"/>
    <w:rsid w:val="005944EA"/>
    <w:rsid w:val="005A5E1D"/>
    <w:rsid w:val="005D2CF6"/>
    <w:rsid w:val="005E25A6"/>
    <w:rsid w:val="006008A0"/>
    <w:rsid w:val="006032FD"/>
    <w:rsid w:val="006345FA"/>
    <w:rsid w:val="00645E9D"/>
    <w:rsid w:val="00686E3A"/>
    <w:rsid w:val="0069370D"/>
    <w:rsid w:val="006A4C4D"/>
    <w:rsid w:val="006C3504"/>
    <w:rsid w:val="006C3C0A"/>
    <w:rsid w:val="006E2EE6"/>
    <w:rsid w:val="006F7803"/>
    <w:rsid w:val="00723437"/>
    <w:rsid w:val="007329CE"/>
    <w:rsid w:val="00740CA9"/>
    <w:rsid w:val="00751329"/>
    <w:rsid w:val="0075651C"/>
    <w:rsid w:val="00782E45"/>
    <w:rsid w:val="007A7E02"/>
    <w:rsid w:val="007D0235"/>
    <w:rsid w:val="007E232A"/>
    <w:rsid w:val="007E6C09"/>
    <w:rsid w:val="007F6A8E"/>
    <w:rsid w:val="007F6E9F"/>
    <w:rsid w:val="00815E27"/>
    <w:rsid w:val="00820D71"/>
    <w:rsid w:val="00842926"/>
    <w:rsid w:val="008663EE"/>
    <w:rsid w:val="008761B5"/>
    <w:rsid w:val="008823A1"/>
    <w:rsid w:val="00896894"/>
    <w:rsid w:val="008A1675"/>
    <w:rsid w:val="008B6B0A"/>
    <w:rsid w:val="008B7F4A"/>
    <w:rsid w:val="008C166C"/>
    <w:rsid w:val="008D00D2"/>
    <w:rsid w:val="008D6A77"/>
    <w:rsid w:val="008D7D33"/>
    <w:rsid w:val="008F4F7E"/>
    <w:rsid w:val="0090259D"/>
    <w:rsid w:val="009036A6"/>
    <w:rsid w:val="00915956"/>
    <w:rsid w:val="00927B9F"/>
    <w:rsid w:val="00933A31"/>
    <w:rsid w:val="009448ED"/>
    <w:rsid w:val="009619BB"/>
    <w:rsid w:val="00962248"/>
    <w:rsid w:val="009625F1"/>
    <w:rsid w:val="0097125D"/>
    <w:rsid w:val="00975DCB"/>
    <w:rsid w:val="0097653B"/>
    <w:rsid w:val="00981AF4"/>
    <w:rsid w:val="0098291E"/>
    <w:rsid w:val="00983A2D"/>
    <w:rsid w:val="009A4872"/>
    <w:rsid w:val="009B1D9E"/>
    <w:rsid w:val="009B5BD9"/>
    <w:rsid w:val="009B7CF9"/>
    <w:rsid w:val="009C0FB8"/>
    <w:rsid w:val="009C5A6D"/>
    <w:rsid w:val="009C7488"/>
    <w:rsid w:val="009E08B7"/>
    <w:rsid w:val="009E1D3B"/>
    <w:rsid w:val="009E2E5E"/>
    <w:rsid w:val="009E35CE"/>
    <w:rsid w:val="009E5282"/>
    <w:rsid w:val="009E7EE2"/>
    <w:rsid w:val="00A11776"/>
    <w:rsid w:val="00A16BD1"/>
    <w:rsid w:val="00A231DC"/>
    <w:rsid w:val="00A25823"/>
    <w:rsid w:val="00A30F60"/>
    <w:rsid w:val="00A40D97"/>
    <w:rsid w:val="00A473BB"/>
    <w:rsid w:val="00A64094"/>
    <w:rsid w:val="00A77456"/>
    <w:rsid w:val="00A81055"/>
    <w:rsid w:val="00A90470"/>
    <w:rsid w:val="00AC4CAF"/>
    <w:rsid w:val="00B13B21"/>
    <w:rsid w:val="00B14CB8"/>
    <w:rsid w:val="00B17240"/>
    <w:rsid w:val="00B27E00"/>
    <w:rsid w:val="00B30532"/>
    <w:rsid w:val="00B429E9"/>
    <w:rsid w:val="00B458CC"/>
    <w:rsid w:val="00B733C7"/>
    <w:rsid w:val="00B80B4D"/>
    <w:rsid w:val="00BC7B29"/>
    <w:rsid w:val="00BE24B2"/>
    <w:rsid w:val="00BF5C71"/>
    <w:rsid w:val="00C248FD"/>
    <w:rsid w:val="00C271FC"/>
    <w:rsid w:val="00C316A6"/>
    <w:rsid w:val="00C40516"/>
    <w:rsid w:val="00C46C60"/>
    <w:rsid w:val="00C50D32"/>
    <w:rsid w:val="00C639BE"/>
    <w:rsid w:val="00C8344B"/>
    <w:rsid w:val="00C855D5"/>
    <w:rsid w:val="00C91011"/>
    <w:rsid w:val="00CA3BBA"/>
    <w:rsid w:val="00CC298C"/>
    <w:rsid w:val="00CD5A29"/>
    <w:rsid w:val="00CE698E"/>
    <w:rsid w:val="00D0407F"/>
    <w:rsid w:val="00D311DC"/>
    <w:rsid w:val="00D37A7F"/>
    <w:rsid w:val="00D52089"/>
    <w:rsid w:val="00D565B2"/>
    <w:rsid w:val="00D816A7"/>
    <w:rsid w:val="00D945C4"/>
    <w:rsid w:val="00DA54F8"/>
    <w:rsid w:val="00DC00F7"/>
    <w:rsid w:val="00DC3E08"/>
    <w:rsid w:val="00DE1FAD"/>
    <w:rsid w:val="00DE5712"/>
    <w:rsid w:val="00E01F96"/>
    <w:rsid w:val="00E12EB1"/>
    <w:rsid w:val="00E13983"/>
    <w:rsid w:val="00E23794"/>
    <w:rsid w:val="00E47640"/>
    <w:rsid w:val="00E548D9"/>
    <w:rsid w:val="00E7791A"/>
    <w:rsid w:val="00E77EF8"/>
    <w:rsid w:val="00E916A9"/>
    <w:rsid w:val="00E93056"/>
    <w:rsid w:val="00EA4CB8"/>
    <w:rsid w:val="00EA764C"/>
    <w:rsid w:val="00EC61BB"/>
    <w:rsid w:val="00ED645D"/>
    <w:rsid w:val="00EE1634"/>
    <w:rsid w:val="00EE4A5D"/>
    <w:rsid w:val="00F346DC"/>
    <w:rsid w:val="00F40A80"/>
    <w:rsid w:val="00F43E3E"/>
    <w:rsid w:val="00F64B55"/>
    <w:rsid w:val="00F65CE7"/>
    <w:rsid w:val="00F70822"/>
    <w:rsid w:val="00F8338E"/>
    <w:rsid w:val="00FC66CD"/>
    <w:rsid w:val="00FE26A0"/>
    <w:rsid w:val="00FE60BA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0DD1B"/>
  <w15:docId w15:val="{A8329997-9684-442E-A5AE-6A56E210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4B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0BA"/>
    <w:rPr>
      <w:rFonts w:ascii="Segoe UI" w:eastAsia="Arial" w:hAnsi="Segoe UI" w:cs="Segoe UI"/>
      <w:sz w:val="18"/>
      <w:szCs w:val="18"/>
      <w:lang w:val="e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B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4F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0D32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0672B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72B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25F1"/>
    <w:pPr>
      <w:spacing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87D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62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3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03.safelinks.protection.outlook.com/?url=https%3A%2F%2Fparticipant.wageworks.com%2Fhome.aspx%3FReturnUrl%3D%252F&amp;data=04%7C01%7Ctrevill%40healthequity.com%7C764998db3fbf49e595fd08d8915953f7%7Cc5d0ad888f9343b89b7cc8a3bb8e410a%7C0%7C0%7C637419160144460336%7CUnknown%7CTWFpbGZsb3d8eyJWIjoiMC4wLjAwMDAiLCJQIjoiV2luMzIiLCJBTiI6Ik1haWwiLCJXVCI6Mn0%3D%7C1000&amp;sdata=djJwLJ4lF5L6y%2BAjGsRwoJXN4Qg8A3gJGB4bwmvUFag%3D&amp;reserve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56628-28EA-48E6-A370-221B7937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Ashburn</dc:creator>
  <cp:lastModifiedBy>Jennifer Agee</cp:lastModifiedBy>
  <cp:revision>2</cp:revision>
  <dcterms:created xsi:type="dcterms:W3CDTF">2021-04-01T19:19:00Z</dcterms:created>
  <dcterms:modified xsi:type="dcterms:W3CDTF">2021-04-01T19:19:00Z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23c674-de8a-426d-bc8b-74ad6594a910_Enabled">
    <vt:lpwstr>true</vt:lpwstr>
  </property>
  <property fmtid="{D5CDD505-2E9C-101B-9397-08002B2CF9AE}" pid="3" name="MSIP_Label_3b23c674-de8a-426d-bc8b-74ad6594a910_SetDate">
    <vt:lpwstr>2020-10-07T23:12:10Z</vt:lpwstr>
  </property>
  <property fmtid="{D5CDD505-2E9C-101B-9397-08002B2CF9AE}" pid="4" name="MSIP_Label_3b23c674-de8a-426d-bc8b-74ad6594a910_Method">
    <vt:lpwstr>Standard</vt:lpwstr>
  </property>
  <property fmtid="{D5CDD505-2E9C-101B-9397-08002B2CF9AE}" pid="5" name="MSIP_Label_3b23c674-de8a-426d-bc8b-74ad6594a910_Name">
    <vt:lpwstr>HQY Proprietary</vt:lpwstr>
  </property>
  <property fmtid="{D5CDD505-2E9C-101B-9397-08002B2CF9AE}" pid="6" name="MSIP_Label_3b23c674-de8a-426d-bc8b-74ad6594a910_SiteId">
    <vt:lpwstr>c5d0ad88-8f93-43b8-9b7c-c8a3bb8e410a</vt:lpwstr>
  </property>
  <property fmtid="{D5CDD505-2E9C-101B-9397-08002B2CF9AE}" pid="7" name="MSIP_Label_3b23c674-de8a-426d-bc8b-74ad6594a910_ActionId">
    <vt:lpwstr>039a7bdc-2e05-47f9-a5d1-91532062f436</vt:lpwstr>
  </property>
  <property fmtid="{D5CDD505-2E9C-101B-9397-08002B2CF9AE}" pid="8" name="MSIP_Label_3b23c674-de8a-426d-bc8b-74ad6594a910_ContentBits">
    <vt:lpwstr>0</vt:lpwstr>
  </property>
</Properties>
</file>